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CA" w:rsidRPr="00E17ACA" w:rsidRDefault="00E17ACA" w:rsidP="00E17ACA">
      <w:pPr>
        <w:shd w:val="clear" w:color="auto" w:fill="FFFFFF"/>
        <w:spacing w:after="168" w:line="240" w:lineRule="auto"/>
        <w:textAlignment w:val="baseline"/>
        <w:outlineLvl w:val="1"/>
        <w:rPr>
          <w:rFonts w:ascii="Helvetica" w:eastAsia="Times New Roman" w:hAnsi="Helvetica" w:cs="Helvetica"/>
          <w:color w:val="31958B"/>
          <w:spacing w:val="12"/>
          <w:sz w:val="48"/>
          <w:szCs w:val="48"/>
          <w:lang w:eastAsia="nl-BE"/>
        </w:rPr>
      </w:pPr>
      <w:proofErr w:type="spellStart"/>
      <w:r w:rsidRPr="00E17ACA">
        <w:rPr>
          <w:rFonts w:ascii="Helvetica" w:eastAsia="Times New Roman" w:hAnsi="Helvetica" w:cs="Helvetica"/>
          <w:color w:val="31958B"/>
          <w:spacing w:val="12"/>
          <w:sz w:val="48"/>
          <w:szCs w:val="48"/>
          <w:lang w:eastAsia="nl-BE"/>
        </w:rPr>
        <w:t>Historical</w:t>
      </w:r>
      <w:proofErr w:type="spellEnd"/>
      <w:r w:rsidRPr="00E17ACA">
        <w:rPr>
          <w:rFonts w:ascii="Helvetica" w:eastAsia="Times New Roman" w:hAnsi="Helvetica" w:cs="Helvetica"/>
          <w:color w:val="31958B"/>
          <w:spacing w:val="12"/>
          <w:sz w:val="48"/>
          <w:szCs w:val="48"/>
          <w:lang w:eastAsia="nl-BE"/>
        </w:rPr>
        <w:t xml:space="preserve"> </w:t>
      </w:r>
      <w:proofErr w:type="spellStart"/>
      <w:r w:rsidRPr="00E17ACA">
        <w:rPr>
          <w:rFonts w:ascii="Helvetica" w:eastAsia="Times New Roman" w:hAnsi="Helvetica" w:cs="Helvetica"/>
          <w:color w:val="31958B"/>
          <w:spacing w:val="12"/>
          <w:sz w:val="48"/>
          <w:szCs w:val="48"/>
          <w:lang w:eastAsia="nl-BE"/>
        </w:rPr>
        <w:t>reflected</w:t>
      </w:r>
      <w:proofErr w:type="spellEnd"/>
      <w:r w:rsidRPr="00E17ACA">
        <w:rPr>
          <w:rFonts w:ascii="Helvetica" w:eastAsia="Times New Roman" w:hAnsi="Helvetica" w:cs="Helvetica"/>
          <w:color w:val="31958B"/>
          <w:spacing w:val="12"/>
          <w:sz w:val="48"/>
          <w:szCs w:val="48"/>
          <w:lang w:eastAsia="nl-BE"/>
        </w:rPr>
        <w:t xml:space="preserve"> </w:t>
      </w:r>
      <w:proofErr w:type="spellStart"/>
      <w:r w:rsidRPr="00E17ACA">
        <w:rPr>
          <w:rFonts w:ascii="Helvetica" w:eastAsia="Times New Roman" w:hAnsi="Helvetica" w:cs="Helvetica"/>
          <w:color w:val="31958B"/>
          <w:spacing w:val="12"/>
          <w:sz w:val="48"/>
          <w:szCs w:val="48"/>
          <w:lang w:eastAsia="nl-BE"/>
        </w:rPr>
        <w:t>osteopathy</w:t>
      </w:r>
      <w:proofErr w:type="spellEnd"/>
    </w:p>
    <w:p w:rsidR="00E17ACA" w:rsidRPr="00E17ACA" w:rsidRDefault="00E17ACA" w:rsidP="00E17ACA">
      <w:pPr>
        <w:shd w:val="clear" w:color="auto" w:fill="FFFFFF"/>
        <w:spacing w:after="480" w:line="240" w:lineRule="auto"/>
        <w:textAlignment w:val="baseline"/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</w:pPr>
      <w:r w:rsidRPr="00E17ACA"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  <w:t>Een unieke kans om een ontdekkingsreis te maken met dé autoriteit in de kennis over het ontstaan van de osteopathie! Vertaler van alle osteopathie schriften en begenadigd spreker!</w:t>
      </w:r>
    </w:p>
    <w:p w:rsidR="00E17ACA" w:rsidRPr="00E17ACA" w:rsidRDefault="00E17ACA" w:rsidP="00E17ACA">
      <w:pPr>
        <w:shd w:val="clear" w:color="auto" w:fill="FFFFFF"/>
        <w:spacing w:after="480" w:line="240" w:lineRule="auto"/>
        <w:textAlignment w:val="baseline"/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</w:pPr>
      <w:r w:rsidRPr="00E17ACA"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  <w:t xml:space="preserve">Het seminar geeft vanuit historisch </w:t>
      </w:r>
      <w:proofErr w:type="spellStart"/>
      <w:r w:rsidRPr="00E17ACA"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  <w:t>perspektief</w:t>
      </w:r>
      <w:proofErr w:type="spellEnd"/>
      <w:r w:rsidRPr="00E17ACA"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  <w:t xml:space="preserve"> een inkijk op de oorspronkelijke filosofie van de osteopathie van Andrew Taylor </w:t>
      </w:r>
      <w:proofErr w:type="spellStart"/>
      <w:r w:rsidRPr="00E17ACA"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  <w:t>Still</w:t>
      </w:r>
      <w:proofErr w:type="spellEnd"/>
      <w:r w:rsidRPr="00E17ACA">
        <w:rPr>
          <w:rFonts w:ascii="Helvetica" w:eastAsia="Times New Roman" w:hAnsi="Helvetica" w:cs="Helvetica"/>
          <w:color w:val="6E6E6E"/>
          <w:spacing w:val="12"/>
          <w:sz w:val="24"/>
          <w:szCs w:val="24"/>
          <w:lang w:eastAsia="nl-BE"/>
        </w:rPr>
        <w:t xml:space="preserve"> en op de waarde hiervan voor de moderne osteopathie.</w:t>
      </w:r>
    </w:p>
    <w:p w:rsidR="00495127" w:rsidRDefault="00E17ACA">
      <w:r>
        <w:t xml:space="preserve">Christian </w:t>
      </w:r>
      <w:proofErr w:type="spellStart"/>
      <w:r>
        <w:t>Hartmann</w:t>
      </w:r>
      <w:proofErr w:type="spellEnd"/>
      <w:r>
        <w:t xml:space="preserve"> MD.</w:t>
      </w:r>
    </w:p>
    <w:p w:rsidR="00E17ACA" w:rsidRDefault="00E17ACA">
      <w:r>
        <w:t>Sept 2021</w:t>
      </w:r>
      <w:bookmarkStart w:id="0" w:name="_GoBack"/>
      <w:bookmarkEnd w:id="0"/>
    </w:p>
    <w:sectPr w:rsidR="00E17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CA"/>
    <w:rsid w:val="00495127"/>
    <w:rsid w:val="00E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9B84-0A63-4076-BB9F-3FB8F726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17A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17ACA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E1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Beekman</dc:creator>
  <cp:keywords/>
  <dc:description/>
  <cp:lastModifiedBy>Christine Beekman</cp:lastModifiedBy>
  <cp:revision>1</cp:revision>
  <dcterms:created xsi:type="dcterms:W3CDTF">2021-02-15T14:09:00Z</dcterms:created>
  <dcterms:modified xsi:type="dcterms:W3CDTF">2021-02-15T14:10:00Z</dcterms:modified>
</cp:coreProperties>
</file>